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3191E" w14:textId="77777777" w:rsidR="008C57A7" w:rsidRDefault="008C57A7">
      <w:r>
        <w:separator/>
      </w:r>
    </w:p>
  </w:endnote>
  <w:endnote w:type="continuationSeparator" w:id="0">
    <w:p w14:paraId="024FB2FD" w14:textId="77777777" w:rsidR="008C57A7" w:rsidRDefault="008C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5E68" w14:textId="77777777" w:rsidR="008C57A7" w:rsidRDefault="008C57A7">
      <w:r>
        <w:separator/>
      </w:r>
    </w:p>
  </w:footnote>
  <w:footnote w:type="continuationSeparator" w:id="0">
    <w:p w14:paraId="2F94BF61" w14:textId="77777777" w:rsidR="008C57A7" w:rsidRDefault="008C5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AE96" w14:textId="77777777" w:rsidR="00853AF5" w:rsidRPr="00853AF5" w:rsidRDefault="00853AF5" w:rsidP="00853AF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853AF5">
      <w:rPr>
        <w:rFonts w:asciiTheme="minorHAnsi" w:hAnsiTheme="minorHAnsi" w:cstheme="minorHAnsi"/>
        <w:color w:val="5B9BD5" w:themeColor="accent1"/>
        <w:sz w:val="24"/>
      </w:rPr>
      <w:t>OSNOVNA ŠOLA ANTONA AŠKERCA VELENJE</w:t>
    </w:r>
  </w:p>
  <w:p w14:paraId="09036B04" w14:textId="77777777" w:rsidR="00853AF5" w:rsidRPr="00853AF5" w:rsidRDefault="00853AF5" w:rsidP="00853AF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853AF5">
      <w:rPr>
        <w:rFonts w:asciiTheme="minorHAnsi" w:hAnsiTheme="minorHAnsi" w:cstheme="minorHAnsi"/>
        <w:color w:val="5B9BD5" w:themeColor="accent1"/>
        <w:sz w:val="24"/>
      </w:rPr>
      <w:t>Jenkova cesta 2</w:t>
    </w:r>
  </w:p>
  <w:p w14:paraId="41B89CCB" w14:textId="632D269B" w:rsidR="00F17844" w:rsidRPr="00316BDF" w:rsidRDefault="00853AF5" w:rsidP="00853AF5">
    <w:pPr>
      <w:pStyle w:val="Header"/>
      <w:jc w:val="center"/>
    </w:pPr>
    <w:r w:rsidRPr="00853AF5">
      <w:rPr>
        <w:rFonts w:asciiTheme="minorHAnsi" w:hAnsiTheme="minorHAnsi" w:cstheme="min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53AF5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653</Characters>
  <Application>Microsoft Office Word</Application>
  <DocSecurity>0</DocSecurity>
  <Lines>29</Lines>
  <Paragraphs>12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2023-04-06T11:11:00Z</dcterms:created>
  <dcterms:modified xsi:type="dcterms:W3CDTF">2024-05-07T06:56:00Z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